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7ED8" w:rsidRPr="0032617C" w:rsidRDefault="00B10A72" w:rsidP="00B41984">
      <w:pPr>
        <w:pStyle w:val="NoSpacing"/>
      </w:pPr>
      <w:r w:rsidRPr="0032617C">
        <w:object w:dxaOrig="6600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95.4pt" o:ole="">
            <v:imagedata r:id="rId5" o:title=""/>
          </v:shape>
          <o:OLEObject Type="Embed" ProgID="AcroExch.Document.DC" ShapeID="_x0000_i1025" DrawAspect="Content" ObjectID="_1599391660" r:id="rId6"/>
        </w:object>
      </w:r>
    </w:p>
    <w:p w:rsidR="00B10A72" w:rsidRPr="0032617C" w:rsidRDefault="00B10A72" w:rsidP="00B41984">
      <w:pPr>
        <w:pStyle w:val="NoSpacing"/>
      </w:pPr>
    </w:p>
    <w:p w:rsidR="00B10A72" w:rsidRPr="0032617C" w:rsidRDefault="00143D3E" w:rsidP="00B41984">
      <w:pPr>
        <w:pStyle w:val="NoSpacing"/>
      </w:pPr>
      <w:r>
        <w:pict>
          <v:rect id="_x0000_i1026" style="width:0;height:1.5pt" o:hralign="center" o:hrstd="t" o:hr="t" fillcolor="#a0a0a0" stroked="f"/>
        </w:pict>
      </w:r>
    </w:p>
    <w:p w:rsidR="00B10A72" w:rsidRPr="0032617C" w:rsidRDefault="00F104BF" w:rsidP="00B41984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Program I</w:t>
      </w:r>
      <w:r w:rsidR="00B10A72" w:rsidRPr="0032617C">
        <w:rPr>
          <w:rFonts w:ascii="Arial" w:hAnsi="Arial" w:cs="Arial"/>
          <w:b/>
          <w:sz w:val="36"/>
          <w:szCs w:val="36"/>
        </w:rPr>
        <w:t>nformation</w:t>
      </w:r>
      <w:r>
        <w:rPr>
          <w:rFonts w:ascii="Arial" w:hAnsi="Arial" w:cs="Arial"/>
          <w:b/>
          <w:sz w:val="36"/>
          <w:szCs w:val="36"/>
        </w:rPr>
        <w:t>:</w:t>
      </w:r>
    </w:p>
    <w:p w:rsidR="00B10A72" w:rsidRDefault="00B10A72" w:rsidP="00B41984">
      <w:pPr>
        <w:pStyle w:val="NoSpacing"/>
        <w:rPr>
          <w:rFonts w:ascii="Arial" w:hAnsi="Arial" w:cs="Arial"/>
          <w:b/>
        </w:rPr>
      </w:pPr>
    </w:p>
    <w:p w:rsidR="008D644E" w:rsidRPr="0032617C" w:rsidRDefault="008D644E" w:rsidP="00B41984">
      <w:pPr>
        <w:pStyle w:val="NoSpacing"/>
        <w:rPr>
          <w:rFonts w:ascii="Arial" w:hAnsi="Arial" w:cs="Arial"/>
          <w:b/>
        </w:rPr>
      </w:pPr>
    </w:p>
    <w:p w:rsidR="00B10A72" w:rsidRPr="0032617C" w:rsidRDefault="00B10A72" w:rsidP="00B41984">
      <w:pPr>
        <w:pStyle w:val="NoSpacing"/>
        <w:rPr>
          <w:rFonts w:ascii="Arial" w:hAnsi="Arial" w:cs="Arial"/>
          <w:b/>
        </w:rPr>
      </w:pPr>
      <w:r w:rsidRPr="0032617C">
        <w:rPr>
          <w:rFonts w:ascii="Arial" w:hAnsi="Arial" w:cs="Arial"/>
          <w:b/>
        </w:rPr>
        <w:t>Who can get help?</w:t>
      </w:r>
    </w:p>
    <w:p w:rsidR="00B10A72" w:rsidRPr="0032617C" w:rsidRDefault="00B10A72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 xml:space="preserve">This program was designed for low-income, uninsured adults </w:t>
      </w:r>
      <w:r w:rsidR="000345FD" w:rsidRPr="0032617C">
        <w:rPr>
          <w:rFonts w:ascii="Arial" w:eastAsiaTheme="minorEastAsia" w:hAnsi="Arial" w:cs="Arial"/>
          <w:color w:val="000000" w:themeColor="text1"/>
        </w:rPr>
        <w:t xml:space="preserve">ages 19-64 </w:t>
      </w:r>
      <w:r w:rsidRPr="0032617C">
        <w:rPr>
          <w:rFonts w:ascii="Arial" w:eastAsiaTheme="minorEastAsia" w:hAnsi="Arial" w:cs="Arial"/>
          <w:color w:val="000000" w:themeColor="text1"/>
        </w:rPr>
        <w:t xml:space="preserve">to have increased access to healthcare and existing community resources.  </w:t>
      </w:r>
    </w:p>
    <w:p w:rsidR="00B10A72" w:rsidRDefault="00B10A72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</w:p>
    <w:p w:rsidR="00B41984" w:rsidRPr="0032617C" w:rsidRDefault="00B41984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</w:p>
    <w:p w:rsidR="00B10A72" w:rsidRPr="0032617C" w:rsidRDefault="00B10A72" w:rsidP="00B41984">
      <w:pPr>
        <w:pStyle w:val="NoSpacing"/>
        <w:rPr>
          <w:rFonts w:ascii="Arial" w:eastAsiaTheme="minorEastAsia" w:hAnsi="Arial" w:cs="Arial"/>
          <w:b/>
          <w:color w:val="000000" w:themeColor="text1"/>
        </w:rPr>
      </w:pPr>
      <w:r w:rsidRPr="0032617C">
        <w:rPr>
          <w:rFonts w:ascii="Arial" w:eastAsiaTheme="minorEastAsia" w:hAnsi="Arial" w:cs="Arial"/>
          <w:b/>
          <w:color w:val="000000" w:themeColor="text1"/>
        </w:rPr>
        <w:t>How does it work?</w:t>
      </w:r>
    </w:p>
    <w:p w:rsidR="00B10A72" w:rsidRPr="0032617C" w:rsidRDefault="00B10A72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 xml:space="preserve">Program </w:t>
      </w:r>
      <w:r w:rsidR="006C6C94">
        <w:rPr>
          <w:rFonts w:ascii="Arial" w:eastAsiaTheme="minorEastAsia" w:hAnsi="Arial" w:cs="Arial"/>
          <w:color w:val="000000" w:themeColor="text1"/>
        </w:rPr>
        <w:t>case managers</w:t>
      </w:r>
      <w:r w:rsidRPr="0032617C">
        <w:rPr>
          <w:rFonts w:ascii="Arial" w:eastAsiaTheme="minorEastAsia" w:hAnsi="Arial" w:cs="Arial"/>
          <w:color w:val="000000" w:themeColor="text1"/>
        </w:rPr>
        <w:t xml:space="preserve"> will work with members to find a Primary Care Provi</w:t>
      </w:r>
      <w:r w:rsidR="000345FD" w:rsidRPr="0032617C">
        <w:rPr>
          <w:rFonts w:ascii="Arial" w:eastAsiaTheme="minorEastAsia" w:hAnsi="Arial" w:cs="Arial"/>
          <w:color w:val="000000" w:themeColor="text1"/>
        </w:rPr>
        <w:t>d</w:t>
      </w:r>
      <w:r w:rsidRPr="0032617C">
        <w:rPr>
          <w:rFonts w:ascii="Arial" w:eastAsiaTheme="minorEastAsia" w:hAnsi="Arial" w:cs="Arial"/>
          <w:color w:val="000000" w:themeColor="text1"/>
        </w:rPr>
        <w:t>er (PCP)</w:t>
      </w:r>
      <w:r w:rsidR="000007CD" w:rsidRPr="0032617C">
        <w:rPr>
          <w:rFonts w:ascii="Arial" w:eastAsiaTheme="minorEastAsia" w:hAnsi="Arial" w:cs="Arial"/>
          <w:color w:val="000000" w:themeColor="text1"/>
        </w:rPr>
        <w:t>, provide</w:t>
      </w:r>
      <w:r w:rsidRPr="0032617C">
        <w:rPr>
          <w:rFonts w:ascii="Arial" w:eastAsiaTheme="minorEastAsia" w:hAnsi="Arial" w:cs="Arial"/>
          <w:color w:val="000000" w:themeColor="text1"/>
        </w:rPr>
        <w:t xml:space="preserve"> </w:t>
      </w:r>
      <w:r w:rsidR="0042303E">
        <w:rPr>
          <w:rFonts w:ascii="Arial" w:eastAsiaTheme="minorEastAsia" w:hAnsi="Arial" w:cs="Arial"/>
          <w:color w:val="000000" w:themeColor="text1"/>
        </w:rPr>
        <w:t>care</w:t>
      </w:r>
      <w:r w:rsidRPr="0032617C">
        <w:rPr>
          <w:rFonts w:ascii="Arial" w:eastAsiaTheme="minorEastAsia" w:hAnsi="Arial" w:cs="Arial"/>
          <w:color w:val="000000" w:themeColor="text1"/>
        </w:rPr>
        <w:t xml:space="preserve"> management</w:t>
      </w:r>
      <w:r w:rsidR="000345FD" w:rsidRPr="0032617C">
        <w:rPr>
          <w:rFonts w:ascii="Arial" w:eastAsiaTheme="minorEastAsia" w:hAnsi="Arial" w:cs="Arial"/>
          <w:color w:val="000000" w:themeColor="text1"/>
        </w:rPr>
        <w:t xml:space="preserve"> and community resources</w:t>
      </w:r>
      <w:r w:rsidRPr="0032617C">
        <w:rPr>
          <w:rFonts w:ascii="Arial" w:eastAsiaTheme="minorEastAsia" w:hAnsi="Arial" w:cs="Arial"/>
          <w:color w:val="000000" w:themeColor="text1"/>
        </w:rPr>
        <w:t>, assist members in finding free or low-cost prescription medication</w:t>
      </w:r>
      <w:r w:rsidR="000345FD" w:rsidRPr="0032617C">
        <w:rPr>
          <w:rFonts w:ascii="Arial" w:eastAsiaTheme="minorEastAsia" w:hAnsi="Arial" w:cs="Arial"/>
          <w:color w:val="000000" w:themeColor="text1"/>
        </w:rPr>
        <w:t xml:space="preserve"> via Prescription Assistance Programs (PAP’s)</w:t>
      </w:r>
      <w:r w:rsidRPr="0032617C">
        <w:rPr>
          <w:rFonts w:ascii="Arial" w:eastAsiaTheme="minorEastAsia" w:hAnsi="Arial" w:cs="Arial"/>
          <w:color w:val="000000" w:themeColor="text1"/>
        </w:rPr>
        <w:t xml:space="preserve">, </w:t>
      </w:r>
      <w:r w:rsidR="000007CD" w:rsidRPr="0032617C">
        <w:rPr>
          <w:rFonts w:ascii="Arial" w:eastAsiaTheme="minorEastAsia" w:hAnsi="Arial" w:cs="Arial"/>
          <w:color w:val="000000" w:themeColor="text1"/>
        </w:rPr>
        <w:t xml:space="preserve">and </w:t>
      </w:r>
      <w:r w:rsidR="000345FD" w:rsidRPr="0032617C">
        <w:rPr>
          <w:rFonts w:ascii="Arial" w:eastAsiaTheme="minorEastAsia" w:hAnsi="Arial" w:cs="Arial"/>
          <w:color w:val="000000" w:themeColor="text1"/>
        </w:rPr>
        <w:t xml:space="preserve">educate consumers on </w:t>
      </w:r>
      <w:r w:rsidR="000007CD" w:rsidRPr="0032617C">
        <w:rPr>
          <w:rFonts w:ascii="Arial" w:eastAsiaTheme="minorEastAsia" w:hAnsi="Arial" w:cs="Arial"/>
          <w:color w:val="000000" w:themeColor="text1"/>
        </w:rPr>
        <w:t>Health Insurance Marketplace</w:t>
      </w:r>
      <w:r w:rsidR="000345FD" w:rsidRPr="0032617C">
        <w:rPr>
          <w:rFonts w:ascii="Arial" w:eastAsiaTheme="minorEastAsia" w:hAnsi="Arial" w:cs="Arial"/>
          <w:color w:val="000000" w:themeColor="text1"/>
        </w:rPr>
        <w:t>/ACA</w:t>
      </w:r>
      <w:r w:rsidR="000007CD" w:rsidRPr="0032617C">
        <w:rPr>
          <w:rFonts w:ascii="Arial" w:eastAsiaTheme="minorEastAsia" w:hAnsi="Arial" w:cs="Arial"/>
          <w:color w:val="000000" w:themeColor="text1"/>
        </w:rPr>
        <w:t>.</w:t>
      </w:r>
    </w:p>
    <w:p w:rsidR="000345FD" w:rsidRDefault="000345FD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</w:p>
    <w:p w:rsidR="00B41984" w:rsidRPr="0032617C" w:rsidRDefault="00B41984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</w:p>
    <w:p w:rsidR="000345FD" w:rsidRPr="0032617C" w:rsidRDefault="000345FD" w:rsidP="00B41984">
      <w:pPr>
        <w:pStyle w:val="NoSpacing"/>
        <w:rPr>
          <w:rFonts w:ascii="Arial" w:eastAsiaTheme="minorEastAsia" w:hAnsi="Arial" w:cs="Arial"/>
          <w:b/>
          <w:color w:val="000000" w:themeColor="text1"/>
        </w:rPr>
      </w:pPr>
      <w:r w:rsidRPr="0032617C">
        <w:rPr>
          <w:rFonts w:ascii="Arial" w:eastAsiaTheme="minorEastAsia" w:hAnsi="Arial" w:cs="Arial"/>
          <w:b/>
          <w:color w:val="000000" w:themeColor="text1"/>
        </w:rPr>
        <w:t>How much does the program cost?</w:t>
      </w:r>
    </w:p>
    <w:p w:rsidR="000345FD" w:rsidRPr="0032617C" w:rsidRDefault="000345FD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 xml:space="preserve">There is no cost to apply for </w:t>
      </w:r>
      <w:r w:rsidR="00404E39">
        <w:rPr>
          <w:rFonts w:ascii="Arial" w:eastAsiaTheme="minorEastAsia" w:hAnsi="Arial" w:cs="Arial"/>
          <w:color w:val="000000" w:themeColor="text1"/>
        </w:rPr>
        <w:t>the program</w:t>
      </w:r>
      <w:r w:rsidR="006D0E91">
        <w:rPr>
          <w:rFonts w:ascii="Arial" w:eastAsiaTheme="minorEastAsia" w:hAnsi="Arial" w:cs="Arial"/>
          <w:color w:val="000000" w:themeColor="text1"/>
        </w:rPr>
        <w:t xml:space="preserve">.  Member’s may be subject to a copayment with the </w:t>
      </w:r>
      <w:r w:rsidR="00404E39">
        <w:rPr>
          <w:rFonts w:ascii="Arial" w:eastAsiaTheme="minorEastAsia" w:hAnsi="Arial" w:cs="Arial"/>
          <w:color w:val="000000" w:themeColor="text1"/>
        </w:rPr>
        <w:t>provider</w:t>
      </w:r>
      <w:r w:rsidRPr="0032617C">
        <w:rPr>
          <w:rFonts w:ascii="Arial" w:eastAsiaTheme="minorEastAsia" w:hAnsi="Arial" w:cs="Arial"/>
          <w:color w:val="000000" w:themeColor="text1"/>
        </w:rPr>
        <w:t xml:space="preserve"> for the services </w:t>
      </w:r>
      <w:r w:rsidR="00404E39">
        <w:rPr>
          <w:rFonts w:ascii="Arial" w:eastAsiaTheme="minorEastAsia" w:hAnsi="Arial" w:cs="Arial"/>
          <w:color w:val="000000" w:themeColor="text1"/>
        </w:rPr>
        <w:t>rendered</w:t>
      </w:r>
      <w:r w:rsidRPr="0032617C">
        <w:rPr>
          <w:rFonts w:ascii="Arial" w:eastAsiaTheme="minorEastAsia" w:hAnsi="Arial" w:cs="Arial"/>
          <w:color w:val="000000" w:themeColor="text1"/>
        </w:rPr>
        <w:t>.</w:t>
      </w:r>
    </w:p>
    <w:p w:rsidR="000345FD" w:rsidRDefault="000345FD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</w:p>
    <w:p w:rsidR="00B41984" w:rsidRPr="0032617C" w:rsidRDefault="00B41984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</w:p>
    <w:p w:rsidR="000345FD" w:rsidRPr="0032617C" w:rsidRDefault="000345FD" w:rsidP="00B41984">
      <w:pPr>
        <w:pStyle w:val="NoSpacing"/>
        <w:rPr>
          <w:rFonts w:ascii="Arial" w:eastAsiaTheme="minorEastAsia" w:hAnsi="Arial" w:cs="Arial"/>
          <w:b/>
          <w:color w:val="000000" w:themeColor="text1"/>
        </w:rPr>
      </w:pPr>
      <w:r w:rsidRPr="0032617C">
        <w:rPr>
          <w:rFonts w:ascii="Arial" w:eastAsiaTheme="minorEastAsia" w:hAnsi="Arial" w:cs="Arial"/>
          <w:b/>
          <w:color w:val="000000" w:themeColor="text1"/>
        </w:rPr>
        <w:t>What are the benefits of the program?</w:t>
      </w:r>
    </w:p>
    <w:p w:rsidR="00172783" w:rsidRPr="0032617C" w:rsidRDefault="000345FD" w:rsidP="00B41984">
      <w:pPr>
        <w:pStyle w:val="NoSpacing"/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>This program allows otherwise uninsured adults access to</w:t>
      </w:r>
      <w:r w:rsidR="00172783" w:rsidRPr="0032617C">
        <w:rPr>
          <w:rFonts w:ascii="Arial" w:eastAsiaTheme="minorEastAsia" w:hAnsi="Arial" w:cs="Arial"/>
          <w:color w:val="000000" w:themeColor="text1"/>
        </w:rPr>
        <w:t>:</w:t>
      </w:r>
    </w:p>
    <w:p w:rsidR="00172783" w:rsidRPr="0032617C" w:rsidRDefault="00172783" w:rsidP="00B41984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 xml:space="preserve">a network of </w:t>
      </w:r>
      <w:r w:rsidR="000345FD" w:rsidRPr="0032617C">
        <w:rPr>
          <w:rFonts w:ascii="Arial" w:eastAsiaTheme="minorEastAsia" w:hAnsi="Arial" w:cs="Arial"/>
          <w:color w:val="000000" w:themeColor="text1"/>
        </w:rPr>
        <w:t>free</w:t>
      </w:r>
      <w:r w:rsidR="0042303E">
        <w:rPr>
          <w:rFonts w:ascii="Arial" w:eastAsiaTheme="minorEastAsia" w:hAnsi="Arial" w:cs="Arial"/>
          <w:color w:val="000000" w:themeColor="text1"/>
        </w:rPr>
        <w:t>/low-cost</w:t>
      </w:r>
      <w:r w:rsidR="000345FD" w:rsidRPr="0032617C">
        <w:rPr>
          <w:rFonts w:ascii="Arial" w:eastAsiaTheme="minorEastAsia" w:hAnsi="Arial" w:cs="Arial"/>
          <w:color w:val="000000" w:themeColor="text1"/>
        </w:rPr>
        <w:t xml:space="preserve"> healthcare</w:t>
      </w:r>
      <w:r w:rsidRPr="0032617C">
        <w:rPr>
          <w:rFonts w:ascii="Arial" w:eastAsiaTheme="minorEastAsia" w:hAnsi="Arial" w:cs="Arial"/>
          <w:color w:val="000000" w:themeColor="text1"/>
        </w:rPr>
        <w:t>, both Primary and Specialty care, and assistance in navigating the healthcare system</w:t>
      </w:r>
    </w:p>
    <w:p w:rsidR="00172783" w:rsidRPr="0032617C" w:rsidRDefault="00172783" w:rsidP="00B41984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>a limited prescription formulary and assistance applying for free or low-cost medications</w:t>
      </w:r>
    </w:p>
    <w:p w:rsidR="00172783" w:rsidRPr="0032617C" w:rsidRDefault="00172783" w:rsidP="00B41984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>Certified Application Counselor’s (CAC’s) that are well versed in the Health Insurance Marketplace and provide guidance on how to apply for a health insurance plan</w:t>
      </w:r>
    </w:p>
    <w:p w:rsidR="00172783" w:rsidRPr="0032617C" w:rsidRDefault="00172783" w:rsidP="00B41984">
      <w:pPr>
        <w:pStyle w:val="NoSpacing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</w:rPr>
      </w:pPr>
      <w:r w:rsidRPr="0032617C">
        <w:rPr>
          <w:rFonts w:ascii="Arial" w:eastAsiaTheme="minorEastAsia" w:hAnsi="Arial" w:cs="Arial"/>
          <w:color w:val="000000" w:themeColor="text1"/>
        </w:rPr>
        <w:t xml:space="preserve">a connection to local community resources on where to find basic needs, self-help and/or Legal assistance, and other medical needs </w:t>
      </w:r>
    </w:p>
    <w:p w:rsidR="00B41984" w:rsidRDefault="00B41984" w:rsidP="00B41984">
      <w:pPr>
        <w:pStyle w:val="NoSpacing"/>
        <w:rPr>
          <w:rFonts w:ascii="Arial" w:eastAsia="Times New Roman" w:hAnsi="Arial" w:cs="Arial"/>
          <w:b/>
          <w:bCs/>
        </w:rPr>
      </w:pPr>
    </w:p>
    <w:p w:rsidR="00B41984" w:rsidRDefault="00B41984" w:rsidP="00B41984">
      <w:pPr>
        <w:pStyle w:val="NoSpacing"/>
        <w:rPr>
          <w:rFonts w:ascii="Arial" w:eastAsia="Times New Roman" w:hAnsi="Arial" w:cs="Arial"/>
          <w:b/>
          <w:bCs/>
        </w:rPr>
      </w:pPr>
    </w:p>
    <w:p w:rsidR="0032617C" w:rsidRPr="0032617C" w:rsidRDefault="0032617C" w:rsidP="00B41984">
      <w:pPr>
        <w:pStyle w:val="NoSpacing"/>
        <w:rPr>
          <w:rFonts w:ascii="Arial" w:eastAsia="Times New Roman" w:hAnsi="Arial" w:cs="Arial"/>
        </w:rPr>
      </w:pPr>
      <w:r w:rsidRPr="0032617C">
        <w:rPr>
          <w:rFonts w:ascii="Arial" w:eastAsia="Times New Roman" w:hAnsi="Arial" w:cs="Arial"/>
          <w:b/>
          <w:bCs/>
        </w:rPr>
        <w:t>What is a Prescription Assistance Program?</w:t>
      </w:r>
      <w:r w:rsidRPr="0032617C">
        <w:rPr>
          <w:rFonts w:ascii="Arial" w:eastAsia="Times New Roman" w:hAnsi="Arial" w:cs="Arial"/>
        </w:rPr>
        <w:t xml:space="preserve"> </w:t>
      </w:r>
      <w:r w:rsidRPr="0032617C">
        <w:rPr>
          <w:rFonts w:ascii="Arial" w:eastAsia="Times New Roman" w:hAnsi="Arial" w:cs="Arial"/>
        </w:rPr>
        <w:br/>
        <w:t>Prescription Assistance Programs (PAPs) are free medication programs offered by the pharmaceutical companies for people who cannot afford their medications.</w:t>
      </w:r>
      <w:r>
        <w:rPr>
          <w:rFonts w:ascii="Arial" w:eastAsia="Times New Roman" w:hAnsi="Arial" w:cs="Arial"/>
        </w:rPr>
        <w:t xml:space="preserve"> </w:t>
      </w:r>
      <w:r w:rsidRPr="0032617C">
        <w:rPr>
          <w:rFonts w:ascii="Arial" w:eastAsia="Times New Roman" w:hAnsi="Arial" w:cs="Arial"/>
        </w:rPr>
        <w:t xml:space="preserve"> We work with </w:t>
      </w:r>
      <w:r>
        <w:rPr>
          <w:rFonts w:ascii="Arial" w:eastAsia="Times New Roman" w:hAnsi="Arial" w:cs="Arial"/>
        </w:rPr>
        <w:t>members</w:t>
      </w:r>
      <w:r w:rsidRPr="0032617C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their provider’s</w:t>
      </w:r>
      <w:r w:rsidRPr="0032617C">
        <w:rPr>
          <w:rFonts w:ascii="Arial" w:eastAsia="Times New Roman" w:hAnsi="Arial" w:cs="Arial"/>
        </w:rPr>
        <w:t xml:space="preserve"> office to complete the paperwork and follow up </w:t>
      </w:r>
      <w:r>
        <w:rPr>
          <w:rFonts w:ascii="Arial" w:eastAsia="Times New Roman" w:hAnsi="Arial" w:cs="Arial"/>
        </w:rPr>
        <w:t xml:space="preserve">with the pharmaceutical companies </w:t>
      </w:r>
      <w:r w:rsidRPr="0032617C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>en</w:t>
      </w:r>
      <w:r w:rsidRPr="0032617C">
        <w:rPr>
          <w:rFonts w:ascii="Arial" w:eastAsia="Times New Roman" w:hAnsi="Arial" w:cs="Arial"/>
        </w:rPr>
        <w:t xml:space="preserve">sure </w:t>
      </w:r>
      <w:r>
        <w:rPr>
          <w:rFonts w:ascii="Arial" w:eastAsia="Times New Roman" w:hAnsi="Arial" w:cs="Arial"/>
        </w:rPr>
        <w:t xml:space="preserve">the </w:t>
      </w:r>
      <w:r w:rsidRPr="0032617C">
        <w:rPr>
          <w:rFonts w:ascii="Arial" w:eastAsia="Times New Roman" w:hAnsi="Arial" w:cs="Arial"/>
        </w:rPr>
        <w:t>medication</w:t>
      </w:r>
      <w:r>
        <w:rPr>
          <w:rFonts w:ascii="Arial" w:eastAsia="Times New Roman" w:hAnsi="Arial" w:cs="Arial"/>
        </w:rPr>
        <w:t xml:space="preserve"> is received</w:t>
      </w:r>
      <w:r w:rsidRPr="0032617C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32617C">
        <w:rPr>
          <w:rFonts w:ascii="Arial" w:eastAsia="Times New Roman" w:hAnsi="Arial" w:cs="Arial"/>
        </w:rPr>
        <w:t xml:space="preserve"> Medication is either sent to </w:t>
      </w:r>
      <w:r>
        <w:rPr>
          <w:rFonts w:ascii="Arial" w:eastAsia="Times New Roman" w:hAnsi="Arial" w:cs="Arial"/>
        </w:rPr>
        <w:t>the member’s home or provider’s office</w:t>
      </w:r>
      <w:r w:rsidRPr="0032617C">
        <w:rPr>
          <w:rFonts w:ascii="Arial" w:eastAsia="Times New Roman" w:hAnsi="Arial" w:cs="Arial"/>
        </w:rPr>
        <w:t xml:space="preserve">, depending on </w:t>
      </w:r>
      <w:r>
        <w:rPr>
          <w:rFonts w:ascii="Arial" w:eastAsia="Times New Roman" w:hAnsi="Arial" w:cs="Arial"/>
        </w:rPr>
        <w:t xml:space="preserve">the </w:t>
      </w:r>
      <w:r w:rsidRPr="0032617C">
        <w:rPr>
          <w:rFonts w:ascii="Arial" w:eastAsia="Times New Roman" w:hAnsi="Arial" w:cs="Arial"/>
        </w:rPr>
        <w:t xml:space="preserve">company’s rules. </w:t>
      </w:r>
    </w:p>
    <w:p w:rsidR="00776C9C" w:rsidRDefault="00776C9C" w:rsidP="00B41984">
      <w:pPr>
        <w:pStyle w:val="NoSpacing"/>
        <w:rPr>
          <w:rFonts w:ascii="Arial" w:eastAsiaTheme="minorEastAsia" w:hAnsi="Arial" w:cs="Arial"/>
          <w:b/>
          <w:color w:val="000000" w:themeColor="text1"/>
        </w:rPr>
      </w:pPr>
    </w:p>
    <w:p w:rsidR="00B41984" w:rsidRDefault="00B41984" w:rsidP="00B41984">
      <w:pPr>
        <w:pStyle w:val="NoSpacing"/>
        <w:rPr>
          <w:rFonts w:ascii="Arial" w:eastAsiaTheme="minorEastAsia" w:hAnsi="Arial" w:cs="Arial"/>
          <w:b/>
          <w:color w:val="000000" w:themeColor="text1"/>
        </w:rPr>
      </w:pPr>
    </w:p>
    <w:p w:rsidR="002F73C6" w:rsidRPr="0032617C" w:rsidRDefault="002F73C6" w:rsidP="00B41984">
      <w:pPr>
        <w:pStyle w:val="NoSpacing"/>
        <w:rPr>
          <w:rFonts w:ascii="Arial" w:eastAsiaTheme="minorEastAsia" w:hAnsi="Arial" w:cs="Arial"/>
          <w:b/>
          <w:color w:val="000000" w:themeColor="text1"/>
        </w:rPr>
      </w:pPr>
      <w:r w:rsidRPr="0032617C">
        <w:rPr>
          <w:rFonts w:ascii="Arial" w:eastAsiaTheme="minorEastAsia" w:hAnsi="Arial" w:cs="Arial"/>
          <w:b/>
          <w:color w:val="000000" w:themeColor="text1"/>
        </w:rPr>
        <w:t>Where do I go for more information?</w:t>
      </w:r>
    </w:p>
    <w:p w:rsidR="000345FD" w:rsidRPr="0032617C" w:rsidRDefault="002F73C6" w:rsidP="00B41984">
      <w:pPr>
        <w:pStyle w:val="NoSpacing"/>
        <w:rPr>
          <w:rFonts w:ascii="Arial" w:hAnsi="Arial" w:cs="Arial"/>
        </w:rPr>
      </w:pPr>
      <w:r w:rsidRPr="0032617C">
        <w:rPr>
          <w:rFonts w:ascii="Arial" w:eastAsiaTheme="minorEastAsia" w:hAnsi="Arial" w:cs="Arial"/>
          <w:color w:val="000000" w:themeColor="text1"/>
        </w:rPr>
        <w:t>We are</w:t>
      </w:r>
      <w:r w:rsidR="0032617C" w:rsidRPr="0032617C">
        <w:rPr>
          <w:rFonts w:ascii="Arial" w:eastAsiaTheme="minorEastAsia" w:hAnsi="Arial" w:cs="Arial"/>
          <w:color w:val="000000" w:themeColor="text1"/>
        </w:rPr>
        <w:t xml:space="preserve"> located in 6 Maine counties with offices in Augusta, Belfast, Damariscotta, Portland, Rockport, Sanford, and Waterville.  C</w:t>
      </w:r>
      <w:r w:rsidRPr="0032617C">
        <w:rPr>
          <w:rFonts w:ascii="Arial" w:eastAsiaTheme="minorEastAsia" w:hAnsi="Arial" w:cs="Arial"/>
          <w:color w:val="000000" w:themeColor="text1"/>
        </w:rPr>
        <w:t xml:space="preserve">all </w:t>
      </w:r>
      <w:r w:rsidR="0032617C" w:rsidRPr="0032617C">
        <w:rPr>
          <w:rFonts w:ascii="Arial" w:eastAsiaTheme="minorEastAsia" w:hAnsi="Arial" w:cs="Arial"/>
          <w:color w:val="000000" w:themeColor="text1"/>
        </w:rPr>
        <w:t xml:space="preserve">our </w:t>
      </w:r>
      <w:r w:rsidRPr="0032617C">
        <w:rPr>
          <w:rFonts w:ascii="Arial" w:eastAsiaTheme="minorEastAsia" w:hAnsi="Arial" w:cs="Arial"/>
          <w:color w:val="000000" w:themeColor="text1"/>
        </w:rPr>
        <w:t xml:space="preserve">toll free screening line </w:t>
      </w:r>
      <w:r w:rsidR="0032617C" w:rsidRPr="0032617C">
        <w:rPr>
          <w:rFonts w:ascii="Arial" w:eastAsiaTheme="minorEastAsia" w:hAnsi="Arial" w:cs="Arial"/>
          <w:color w:val="000000" w:themeColor="text1"/>
        </w:rPr>
        <w:t xml:space="preserve">to be directed to your local office </w:t>
      </w:r>
      <w:r w:rsidRPr="0032617C">
        <w:rPr>
          <w:rFonts w:ascii="Arial" w:eastAsiaTheme="minorEastAsia" w:hAnsi="Arial" w:cs="Arial"/>
          <w:color w:val="000000" w:themeColor="text1"/>
        </w:rPr>
        <w:t xml:space="preserve">at </w:t>
      </w:r>
      <w:r w:rsidRPr="00F104BF">
        <w:rPr>
          <w:rFonts w:ascii="Arial" w:eastAsiaTheme="minorEastAsia" w:hAnsi="Arial" w:cs="Arial"/>
          <w:b/>
          <w:color w:val="000000" w:themeColor="text1"/>
        </w:rPr>
        <w:t>(877) 626-1684</w:t>
      </w:r>
      <w:r w:rsidRPr="0032617C">
        <w:rPr>
          <w:rFonts w:ascii="Arial" w:eastAsiaTheme="minorEastAsia" w:hAnsi="Arial" w:cs="Arial"/>
          <w:color w:val="000000" w:themeColor="text1"/>
        </w:rPr>
        <w:t>.</w:t>
      </w:r>
    </w:p>
    <w:sectPr w:rsidR="000345FD" w:rsidRPr="0032617C" w:rsidSect="00F104BF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9F2"/>
    <w:multiLevelType w:val="hybridMultilevel"/>
    <w:tmpl w:val="1D581DE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45C5FC2"/>
    <w:multiLevelType w:val="hybridMultilevel"/>
    <w:tmpl w:val="B462A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523"/>
    <w:multiLevelType w:val="hybridMultilevel"/>
    <w:tmpl w:val="E618B53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B40573"/>
    <w:multiLevelType w:val="hybridMultilevel"/>
    <w:tmpl w:val="8514D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D1D35"/>
    <w:multiLevelType w:val="hybridMultilevel"/>
    <w:tmpl w:val="242CF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72"/>
    <w:rsid w:val="000007CD"/>
    <w:rsid w:val="000345FD"/>
    <w:rsid w:val="00067B3A"/>
    <w:rsid w:val="00143D3E"/>
    <w:rsid w:val="00172783"/>
    <w:rsid w:val="002F73C6"/>
    <w:rsid w:val="0032617C"/>
    <w:rsid w:val="00404E39"/>
    <w:rsid w:val="0042303E"/>
    <w:rsid w:val="00557ED8"/>
    <w:rsid w:val="00634031"/>
    <w:rsid w:val="006C6C94"/>
    <w:rsid w:val="006D0E91"/>
    <w:rsid w:val="00776C9C"/>
    <w:rsid w:val="008D644E"/>
    <w:rsid w:val="00A94828"/>
    <w:rsid w:val="00B10A72"/>
    <w:rsid w:val="00B41984"/>
    <w:rsid w:val="00D65C07"/>
    <w:rsid w:val="00F104BF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DED33C1-4530-4547-A0A8-9EC8E8D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7C"/>
    <w:pPr>
      <w:spacing w:before="100" w:beforeAutospacing="1" w:after="100" w:afterAutospacing="1" w:line="240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A7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73C6"/>
    <w:rPr>
      <w:rFonts w:ascii="Arial" w:hAnsi="Arial" w:cs="Arial" w:hint="default"/>
      <w:strike w:val="0"/>
      <w:dstrike w:val="0"/>
      <w:color w:val="00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73C6"/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2F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F. Adams</dc:creator>
  <cp:lastModifiedBy>Heather</cp:lastModifiedBy>
  <cp:revision>2</cp:revision>
  <cp:lastPrinted>2016-03-29T18:58:00Z</cp:lastPrinted>
  <dcterms:created xsi:type="dcterms:W3CDTF">2018-09-25T18:41:00Z</dcterms:created>
  <dcterms:modified xsi:type="dcterms:W3CDTF">2018-09-25T18:41:00Z</dcterms:modified>
</cp:coreProperties>
</file>